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BF4D" w14:textId="77777777" w:rsidR="00295D34" w:rsidRDefault="00295D34" w:rsidP="00295D34">
      <w:pPr>
        <w:rPr>
          <w:rFonts w:ascii="Aptos" w:hAnsi="Aptos"/>
          <w:b/>
          <w:bCs/>
          <w:sz w:val="24"/>
          <w:szCs w:val="24"/>
          <w:lang w:val="en-US"/>
        </w:rPr>
      </w:pPr>
      <w:r>
        <w:rPr>
          <w:b/>
          <w:bCs/>
          <w:lang w:val="en-US"/>
        </w:rPr>
        <w:t xml:space="preserve">Position: </w:t>
      </w:r>
      <w:r>
        <w:rPr>
          <w:lang w:val="en-US"/>
        </w:rPr>
        <w:t>Bharat Money Officer</w:t>
      </w:r>
    </w:p>
    <w:p w14:paraId="16F3CDB5" w14:textId="05C3880F" w:rsidR="00295D34" w:rsidRDefault="00295D34" w:rsidP="00295D34">
      <w:pPr>
        <w:rPr>
          <w:lang w:val="en-US"/>
        </w:rPr>
      </w:pPr>
      <w:r>
        <w:rPr>
          <w:b/>
          <w:bCs/>
          <w:lang w:val="en-US"/>
        </w:rPr>
        <w:t>Locations:</w:t>
      </w:r>
      <w:r>
        <w:rPr>
          <w:lang w:val="en-US"/>
        </w:rPr>
        <w:t xml:space="preserve"> </w:t>
      </w:r>
      <w:r w:rsidR="00A57C4B">
        <w:rPr>
          <w:lang w:val="en-US"/>
        </w:rPr>
        <w:t>MP</w:t>
      </w:r>
    </w:p>
    <w:p w14:paraId="22275F6A" w14:textId="77777777" w:rsidR="00295D34" w:rsidRDefault="00295D34" w:rsidP="00295D34">
      <w:pPr>
        <w:rPr>
          <w:lang w:val="en-US"/>
        </w:rPr>
      </w:pPr>
      <w:r>
        <w:rPr>
          <w:b/>
          <w:bCs/>
          <w:lang w:val="en-US"/>
        </w:rPr>
        <w:t xml:space="preserve">Job Role: </w:t>
      </w:r>
    </w:p>
    <w:p w14:paraId="5B8423FF" w14:textId="305E53E0" w:rsidR="00295D34" w:rsidRDefault="00295D34" w:rsidP="00295D34">
      <w:pPr>
        <w:rPr>
          <w:lang w:val="en-US"/>
        </w:rPr>
      </w:pPr>
      <w:r>
        <w:rPr>
          <w:lang w:val="en-US"/>
        </w:rPr>
        <w:t xml:space="preserve">To ensure effective day to day productivity at branch in terms of 360-degree product selling and to ensure maintaining branch portfolio quality at all point of time. The person will be </w:t>
      </w:r>
      <w:r w:rsidR="008F60F9">
        <w:rPr>
          <w:lang w:val="en-US"/>
        </w:rPr>
        <w:t>solely</w:t>
      </w:r>
      <w:r>
        <w:rPr>
          <w:lang w:val="en-US"/>
        </w:rPr>
        <w:t xml:space="preserve"> responsible for </w:t>
      </w:r>
      <w:r w:rsidR="008870B2">
        <w:rPr>
          <w:lang w:val="en-US"/>
        </w:rPr>
        <w:t>the growth</w:t>
      </w:r>
      <w:r>
        <w:rPr>
          <w:lang w:val="en-US"/>
        </w:rPr>
        <w:t xml:space="preserve"> of the assigned branch and profitability as per the quality standards of the organization.</w:t>
      </w:r>
    </w:p>
    <w:p w14:paraId="7765DA34" w14:textId="77777777" w:rsidR="00295D34" w:rsidRDefault="00295D34" w:rsidP="00295D34">
      <w:pPr>
        <w:rPr>
          <w:b/>
          <w:bCs/>
          <w:lang w:val="en-US"/>
        </w:rPr>
      </w:pPr>
      <w:r>
        <w:rPr>
          <w:b/>
          <w:bCs/>
          <w:lang w:val="en-US"/>
        </w:rPr>
        <w:t>Job Responsibilities:</w:t>
      </w:r>
    </w:p>
    <w:p w14:paraId="197104AA" w14:textId="77777777" w:rsidR="00295D34" w:rsidRDefault="00295D34" w:rsidP="00295D34">
      <w:pPr>
        <w:pStyle w:val="ListParagraph"/>
        <w:numPr>
          <w:ilvl w:val="0"/>
          <w:numId w:val="5"/>
        </w:numPr>
        <w:spacing w:after="160" w:line="276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Direct Sales</w:t>
      </w:r>
      <w:r>
        <w:rPr>
          <w:rFonts w:eastAsia="Times New Roman"/>
          <w:lang w:val="en-US"/>
        </w:rPr>
        <w:t xml:space="preserve"> – Identify potential merchants and enroll them as business correspondent of IndusInd Bank who will provide banking services in locality.</w:t>
      </w:r>
    </w:p>
    <w:p w14:paraId="1FCCA655" w14:textId="77777777" w:rsidR="00295D34" w:rsidRDefault="00295D34" w:rsidP="00295D34">
      <w:pPr>
        <w:pStyle w:val="ListParagraph"/>
        <w:numPr>
          <w:ilvl w:val="0"/>
          <w:numId w:val="5"/>
        </w:numPr>
        <w:spacing w:after="160" w:line="276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Customer Management</w:t>
      </w:r>
      <w:r>
        <w:rPr>
          <w:rFonts w:eastAsia="Times New Roman"/>
          <w:lang w:val="en-US"/>
        </w:rPr>
        <w:t xml:space="preserve"> - Manage and build relationships with BMS merchants and build relationships with end-point Customers for business upscaling. Must show good professional communication and influencing skills to tackle customers in the field.</w:t>
      </w:r>
    </w:p>
    <w:p w14:paraId="0915C3AE" w14:textId="77777777" w:rsidR="00295D34" w:rsidRDefault="00295D34" w:rsidP="00295D34">
      <w:pPr>
        <w:pStyle w:val="ListParagraph"/>
        <w:numPr>
          <w:ilvl w:val="0"/>
          <w:numId w:val="6"/>
        </w:numPr>
        <w:spacing w:after="160" w:line="276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Target Achievement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&amp; Productivity Deliverance</w:t>
      </w:r>
      <w:r>
        <w:rPr>
          <w:rFonts w:eastAsia="Times New Roman"/>
          <w:lang w:val="en-US"/>
        </w:rPr>
        <w:t xml:space="preserve"> - Meet month on month target of enrolment and liabilities sourced via BC merchants. Must be able to sell Personal Loans/Retail Small Capital Loans.</w:t>
      </w:r>
    </w:p>
    <w:p w14:paraId="2300918D" w14:textId="77777777" w:rsidR="00295D34" w:rsidRDefault="00295D34" w:rsidP="00295D34">
      <w:pPr>
        <w:pStyle w:val="ListParagraph"/>
        <w:numPr>
          <w:ilvl w:val="0"/>
          <w:numId w:val="7"/>
        </w:numPr>
        <w:spacing w:after="160" w:line="276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Process and Compliance</w:t>
      </w:r>
      <w:r>
        <w:rPr>
          <w:rFonts w:eastAsia="Times New Roman"/>
          <w:lang w:val="en-US"/>
        </w:rPr>
        <w:t xml:space="preserve"> – Must ensure 100% collection efficiency of loans, adherence to business compliance policies and prioritize portfolio quality maintenance at designated Branch.</w:t>
      </w:r>
    </w:p>
    <w:p w14:paraId="67DC8F8F" w14:textId="77777777" w:rsidR="00295D34" w:rsidRDefault="00295D34" w:rsidP="00295D34">
      <w:pPr>
        <w:rPr>
          <w:lang w:val="en-US"/>
        </w:rPr>
      </w:pPr>
      <w:r>
        <w:rPr>
          <w:b/>
          <w:bCs/>
          <w:lang w:val="en-US"/>
        </w:rPr>
        <w:t>Education:</w:t>
      </w:r>
      <w:r>
        <w:rPr>
          <w:lang w:val="en-US"/>
        </w:rPr>
        <w:t xml:space="preserve"> 12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&amp; graduation </w:t>
      </w:r>
    </w:p>
    <w:p w14:paraId="137C49C7" w14:textId="77777777" w:rsidR="00295D34" w:rsidRDefault="00295D34" w:rsidP="00295D34">
      <w:pPr>
        <w:rPr>
          <w:lang w:val="en-US"/>
        </w:rPr>
      </w:pPr>
      <w:r>
        <w:rPr>
          <w:b/>
          <w:bCs/>
          <w:lang w:val="en-US"/>
        </w:rPr>
        <w:t>Experience:</w:t>
      </w:r>
      <w:r>
        <w:rPr>
          <w:lang w:val="en-US"/>
        </w:rPr>
        <w:t xml:space="preserve"> 0-3 years</w:t>
      </w:r>
    </w:p>
    <w:p w14:paraId="22270F31" w14:textId="77777777" w:rsidR="00295D34" w:rsidRDefault="00295D34" w:rsidP="00295D34">
      <w:pPr>
        <w:rPr>
          <w:lang w:val="en-US"/>
        </w:rPr>
      </w:pPr>
      <w:r>
        <w:rPr>
          <w:b/>
          <w:bCs/>
          <w:lang w:val="en-US"/>
        </w:rPr>
        <w:t xml:space="preserve">Note: </w:t>
      </w:r>
      <w:r>
        <w:rPr>
          <w:lang w:val="en-US"/>
        </w:rPr>
        <w:t>Two-Wheeler mandatory with valid documents and Driving License</w:t>
      </w:r>
    </w:p>
    <w:p w14:paraId="4F7E919B" w14:textId="77777777" w:rsidR="00295D34" w:rsidRDefault="00295D34" w:rsidP="00295D34">
      <w:pPr>
        <w:rPr>
          <w:b/>
          <w:bCs/>
          <w:lang w:val="en-US"/>
        </w:rPr>
      </w:pPr>
      <w:r>
        <w:rPr>
          <w:b/>
          <w:bCs/>
          <w:lang w:val="en-US"/>
        </w:rPr>
        <w:t>Interested candidates please contact us/email at:</w:t>
      </w:r>
    </w:p>
    <w:p w14:paraId="45A4DA19" w14:textId="77777777" w:rsidR="00295D34" w:rsidRDefault="00295D34" w:rsidP="00295D34">
      <w:pPr>
        <w:rPr>
          <w:lang w:val="en-US"/>
        </w:rPr>
      </w:pPr>
    </w:p>
    <w:p w14:paraId="604FD569" w14:textId="77777777" w:rsidR="00295D34" w:rsidRDefault="00295D34" w:rsidP="00295D34">
      <w:pPr>
        <w:rPr>
          <w:b/>
          <w:bCs/>
          <w:lang w:val="en-US"/>
        </w:rPr>
      </w:pPr>
      <w:r>
        <w:rPr>
          <w:b/>
          <w:bCs/>
          <w:lang w:val="en-US"/>
        </w:rPr>
        <w:t>Required documents:</w:t>
      </w:r>
    </w:p>
    <w:p w14:paraId="71BAFF4C" w14:textId="77777777" w:rsidR="00295D34" w:rsidRDefault="00295D34" w:rsidP="00295D34">
      <w:pPr>
        <w:rPr>
          <w:lang w:val="en-US"/>
        </w:rPr>
      </w:pPr>
      <w:r>
        <w:rPr>
          <w:lang w:val="en-US"/>
        </w:rPr>
        <w:t>Resume, Photograph, Education certificate, PAN card, Aadhar card, &amp; Driving license.</w:t>
      </w:r>
    </w:p>
    <w:p w14:paraId="182EAC7B" w14:textId="77777777" w:rsidR="006351A4" w:rsidRDefault="006351A4" w:rsidP="008E2527">
      <w:pPr>
        <w:rPr>
          <w:lang w:val="en-US"/>
        </w:rPr>
      </w:pPr>
    </w:p>
    <w:sectPr w:rsidR="00635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7148"/>
    <w:multiLevelType w:val="hybridMultilevel"/>
    <w:tmpl w:val="339C32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7F14"/>
    <w:multiLevelType w:val="hybridMultilevel"/>
    <w:tmpl w:val="44D62B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4E49"/>
    <w:multiLevelType w:val="hybridMultilevel"/>
    <w:tmpl w:val="44D62B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764BA"/>
    <w:multiLevelType w:val="hybridMultilevel"/>
    <w:tmpl w:val="DF1CE5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979AC"/>
    <w:multiLevelType w:val="hybridMultilevel"/>
    <w:tmpl w:val="FC6EA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7380A"/>
    <w:multiLevelType w:val="hybridMultilevel"/>
    <w:tmpl w:val="44D62B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27939">
    <w:abstractNumId w:val="5"/>
  </w:num>
  <w:num w:numId="2" w16cid:durableId="31923320">
    <w:abstractNumId w:val="4"/>
  </w:num>
  <w:num w:numId="3" w16cid:durableId="963148045">
    <w:abstractNumId w:val="3"/>
  </w:num>
  <w:num w:numId="4" w16cid:durableId="1588029990">
    <w:abstractNumId w:val="0"/>
  </w:num>
  <w:num w:numId="5" w16cid:durableId="1057165780">
    <w:abstractNumId w:val="5"/>
  </w:num>
  <w:num w:numId="6" w16cid:durableId="305203009">
    <w:abstractNumId w:val="1"/>
  </w:num>
  <w:num w:numId="7" w16cid:durableId="446895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41"/>
    <w:rsid w:val="00022E1F"/>
    <w:rsid w:val="001D0398"/>
    <w:rsid w:val="0028380D"/>
    <w:rsid w:val="00295D34"/>
    <w:rsid w:val="00301D6C"/>
    <w:rsid w:val="005059D9"/>
    <w:rsid w:val="005227A5"/>
    <w:rsid w:val="00583594"/>
    <w:rsid w:val="00605B45"/>
    <w:rsid w:val="006243DC"/>
    <w:rsid w:val="006351A4"/>
    <w:rsid w:val="008870B2"/>
    <w:rsid w:val="008E2527"/>
    <w:rsid w:val="008F60F9"/>
    <w:rsid w:val="00A2187D"/>
    <w:rsid w:val="00A57C4B"/>
    <w:rsid w:val="00AC1BC4"/>
    <w:rsid w:val="00AD261B"/>
    <w:rsid w:val="00B47F09"/>
    <w:rsid w:val="00D259DB"/>
    <w:rsid w:val="00D52741"/>
    <w:rsid w:val="00D7457F"/>
    <w:rsid w:val="00D936EA"/>
    <w:rsid w:val="00DB7051"/>
    <w:rsid w:val="00DC20FA"/>
    <w:rsid w:val="00E60AFF"/>
    <w:rsid w:val="00EB7361"/>
    <w:rsid w:val="00ED29A6"/>
    <w:rsid w:val="00E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58A6"/>
  <w15:chartTrackingRefBased/>
  <w15:docId w15:val="{45FAA7C7-0236-43E1-B6DC-496CC9E0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D34"/>
    <w:pPr>
      <w:spacing w:after="0" w:line="240" w:lineRule="auto"/>
    </w:pPr>
    <w:rPr>
      <w:rFonts w:ascii="Calibri" w:hAnsi="Calibri" w:cs="Calibri"/>
      <w:kern w:val="0"/>
      <w:sz w:val="22"/>
      <w:szCs w:val="22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S.R. CHAITHANYA REDDY</dc:creator>
  <cp:keywords/>
  <dc:description/>
  <cp:lastModifiedBy>ShivaKant Shukla</cp:lastModifiedBy>
  <cp:revision>6</cp:revision>
  <dcterms:created xsi:type="dcterms:W3CDTF">2024-05-16T08:56:00Z</dcterms:created>
  <dcterms:modified xsi:type="dcterms:W3CDTF">2025-02-14T06:52:00Z</dcterms:modified>
</cp:coreProperties>
</file>