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A1C12" w14:textId="4AF80854" w:rsidR="00D8184D" w:rsidRPr="00D8184D" w:rsidRDefault="00D8184D" w:rsidP="00D8184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IN"/>
          <w14:ligatures w14:val="none"/>
        </w:rPr>
      </w:pPr>
      <w:r w:rsidRPr="00D8184D">
        <w:rPr>
          <w:rFonts w:ascii="Segoe UI" w:eastAsia="Times New Roman" w:hAnsi="Segoe UI" w:cs="Segoe UI"/>
          <w:color w:val="000000"/>
          <w:kern w:val="0"/>
          <w:sz w:val="23"/>
          <w:szCs w:val="23"/>
          <w:shd w:val="clear" w:color="auto" w:fill="FFFFFF"/>
          <w:lang w:eastAsia="en-IN"/>
          <w14:ligatures w14:val="none"/>
        </w:rPr>
        <w:t>Job Description:</w:t>
      </w:r>
      <w:r>
        <w:rPr>
          <w:rFonts w:ascii="Segoe UI" w:eastAsia="Times New Roman" w:hAnsi="Segoe UI" w:cs="Segoe UI"/>
          <w:color w:val="000000"/>
          <w:kern w:val="0"/>
          <w:sz w:val="23"/>
          <w:szCs w:val="23"/>
          <w:shd w:val="clear" w:color="auto" w:fill="FFFFFF"/>
          <w:lang w:eastAsia="en-IN"/>
          <w14:ligatures w14:val="none"/>
        </w:rPr>
        <w:t xml:space="preserve"> Salesman</w:t>
      </w:r>
    </w:p>
    <w:p w14:paraId="2D11678F" w14:textId="77777777" w:rsidR="00D8184D" w:rsidRDefault="00D8184D" w:rsidP="00D8184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23"/>
          <w:szCs w:val="23"/>
          <w:lang w:eastAsia="en-IN"/>
          <w14:ligatures w14:val="none"/>
        </w:rPr>
      </w:pPr>
    </w:p>
    <w:p w14:paraId="01769586" w14:textId="37E16AD9" w:rsidR="00D8184D" w:rsidRPr="00D8184D" w:rsidRDefault="00D8184D" w:rsidP="00D8184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23"/>
          <w:szCs w:val="23"/>
          <w:lang w:eastAsia="en-IN"/>
          <w14:ligatures w14:val="none"/>
        </w:rPr>
      </w:pPr>
      <w:r w:rsidRPr="00D8184D">
        <w:rPr>
          <w:rFonts w:ascii="Segoe UI" w:eastAsia="Times New Roman" w:hAnsi="Segoe UI" w:cs="Segoe UI"/>
          <w:color w:val="000000"/>
          <w:kern w:val="0"/>
          <w:sz w:val="23"/>
          <w:szCs w:val="23"/>
          <w:lang w:eastAsia="en-IN"/>
          <w14:ligatures w14:val="none"/>
        </w:rPr>
        <w:t>As a Sales</w:t>
      </w:r>
      <w:r>
        <w:rPr>
          <w:rFonts w:ascii="Segoe UI" w:eastAsia="Times New Roman" w:hAnsi="Segoe UI" w:cs="Segoe UI"/>
          <w:color w:val="000000"/>
          <w:kern w:val="0"/>
          <w:sz w:val="23"/>
          <w:szCs w:val="23"/>
          <w:lang w:eastAsia="en-IN"/>
          <w14:ligatures w14:val="none"/>
        </w:rPr>
        <w:t>man</w:t>
      </w:r>
      <w:r w:rsidRPr="00D8184D">
        <w:rPr>
          <w:rFonts w:ascii="Segoe UI" w:eastAsia="Times New Roman" w:hAnsi="Segoe UI" w:cs="Segoe UI"/>
          <w:color w:val="000000"/>
          <w:kern w:val="0"/>
          <w:sz w:val="23"/>
          <w:szCs w:val="23"/>
          <w:lang w:eastAsia="en-IN"/>
          <w14:ligatures w14:val="none"/>
        </w:rPr>
        <w:t xml:space="preserve"> in our retail hypermarket, you will play a vital role in providing exceptional customer service and driving sales. Your primary responsibility will be to assist customers in finding products, answering their inquiries, and ensuring a pleasant shopping experience. Here are the key duties and responsibilities</w:t>
      </w:r>
      <w:r w:rsidR="00371FF2">
        <w:rPr>
          <w:rFonts w:ascii="Segoe UI" w:eastAsia="Times New Roman" w:hAnsi="Segoe UI" w:cs="Segoe UI"/>
          <w:color w:val="000000"/>
          <w:kern w:val="0"/>
          <w:sz w:val="23"/>
          <w:szCs w:val="23"/>
          <w:lang w:eastAsia="en-IN"/>
          <w14:ligatures w14:val="none"/>
        </w:rPr>
        <w:t>, c</w:t>
      </w:r>
      <w:r w:rsidRPr="00D8184D">
        <w:rPr>
          <w:rFonts w:ascii="Segoe UI" w:eastAsia="Times New Roman" w:hAnsi="Segoe UI" w:cs="Segoe UI"/>
          <w:color w:val="000000"/>
          <w:kern w:val="0"/>
          <w:sz w:val="23"/>
          <w:szCs w:val="23"/>
          <w:lang w:eastAsia="en-IN"/>
          <w14:ligatures w14:val="none"/>
        </w:rPr>
        <w:t>ustomer Assistance</w:t>
      </w:r>
      <w:r w:rsidR="00371FF2">
        <w:rPr>
          <w:rFonts w:ascii="Segoe UI" w:eastAsia="Times New Roman" w:hAnsi="Segoe UI" w:cs="Segoe UI"/>
          <w:color w:val="000000"/>
          <w:kern w:val="0"/>
          <w:sz w:val="23"/>
          <w:szCs w:val="23"/>
          <w:lang w:eastAsia="en-IN"/>
          <w14:ligatures w14:val="none"/>
        </w:rPr>
        <w:t>, p</w:t>
      </w:r>
      <w:r w:rsidRPr="00D8184D">
        <w:rPr>
          <w:rFonts w:ascii="Segoe UI" w:eastAsia="Times New Roman" w:hAnsi="Segoe UI" w:cs="Segoe UI"/>
          <w:color w:val="000000"/>
          <w:kern w:val="0"/>
          <w:sz w:val="23"/>
          <w:szCs w:val="23"/>
          <w:lang w:eastAsia="en-IN"/>
          <w14:ligatures w14:val="none"/>
        </w:rPr>
        <w:t xml:space="preserve">roduct </w:t>
      </w:r>
      <w:r w:rsidR="00371FF2">
        <w:rPr>
          <w:rFonts w:ascii="Segoe UI" w:eastAsia="Times New Roman" w:hAnsi="Segoe UI" w:cs="Segoe UI"/>
          <w:color w:val="000000"/>
          <w:kern w:val="0"/>
          <w:sz w:val="23"/>
          <w:szCs w:val="23"/>
          <w:lang w:eastAsia="en-IN"/>
          <w14:ligatures w14:val="none"/>
        </w:rPr>
        <w:t>k</w:t>
      </w:r>
      <w:r w:rsidRPr="00D8184D">
        <w:rPr>
          <w:rFonts w:ascii="Segoe UI" w:eastAsia="Times New Roman" w:hAnsi="Segoe UI" w:cs="Segoe UI"/>
          <w:color w:val="000000"/>
          <w:kern w:val="0"/>
          <w:sz w:val="23"/>
          <w:szCs w:val="23"/>
          <w:lang w:eastAsia="en-IN"/>
          <w14:ligatures w14:val="none"/>
        </w:rPr>
        <w:t>nowledge</w:t>
      </w:r>
      <w:r w:rsidR="00371FF2">
        <w:rPr>
          <w:rFonts w:ascii="Segoe UI" w:eastAsia="Times New Roman" w:hAnsi="Segoe UI" w:cs="Segoe UI"/>
          <w:color w:val="000000"/>
          <w:kern w:val="0"/>
          <w:sz w:val="23"/>
          <w:szCs w:val="23"/>
          <w:lang w:eastAsia="en-IN"/>
          <w14:ligatures w14:val="none"/>
        </w:rPr>
        <w:t>, s</w:t>
      </w:r>
      <w:r w:rsidRPr="00D8184D">
        <w:rPr>
          <w:rFonts w:ascii="Segoe UI" w:eastAsia="Times New Roman" w:hAnsi="Segoe UI" w:cs="Segoe UI"/>
          <w:color w:val="000000"/>
          <w:kern w:val="0"/>
          <w:sz w:val="23"/>
          <w:szCs w:val="23"/>
          <w:lang w:eastAsia="en-IN"/>
          <w14:ligatures w14:val="none"/>
        </w:rPr>
        <w:t xml:space="preserve">ales </w:t>
      </w:r>
      <w:r w:rsidR="00371FF2">
        <w:rPr>
          <w:rFonts w:ascii="Segoe UI" w:eastAsia="Times New Roman" w:hAnsi="Segoe UI" w:cs="Segoe UI"/>
          <w:color w:val="000000"/>
          <w:kern w:val="0"/>
          <w:sz w:val="23"/>
          <w:szCs w:val="23"/>
          <w:lang w:eastAsia="en-IN"/>
          <w14:ligatures w14:val="none"/>
        </w:rPr>
        <w:t>g</w:t>
      </w:r>
      <w:r w:rsidRPr="00D8184D">
        <w:rPr>
          <w:rFonts w:ascii="Segoe UI" w:eastAsia="Times New Roman" w:hAnsi="Segoe UI" w:cs="Segoe UI"/>
          <w:color w:val="000000"/>
          <w:kern w:val="0"/>
          <w:sz w:val="23"/>
          <w:szCs w:val="23"/>
          <w:lang w:eastAsia="en-IN"/>
          <w14:ligatures w14:val="none"/>
        </w:rPr>
        <w:t>eneration</w:t>
      </w:r>
      <w:r w:rsidR="00371FF2">
        <w:rPr>
          <w:rFonts w:ascii="Segoe UI" w:eastAsia="Times New Roman" w:hAnsi="Segoe UI" w:cs="Segoe UI"/>
          <w:color w:val="000000"/>
          <w:kern w:val="0"/>
          <w:sz w:val="23"/>
          <w:szCs w:val="23"/>
          <w:lang w:eastAsia="en-IN"/>
          <w14:ligatures w14:val="none"/>
        </w:rPr>
        <w:t>, s</w:t>
      </w:r>
      <w:r w:rsidRPr="00D8184D">
        <w:rPr>
          <w:rFonts w:ascii="Segoe UI" w:eastAsia="Times New Roman" w:hAnsi="Segoe UI" w:cs="Segoe UI"/>
          <w:color w:val="000000"/>
          <w:kern w:val="0"/>
          <w:sz w:val="23"/>
          <w:szCs w:val="23"/>
          <w:lang w:eastAsia="en-IN"/>
          <w14:ligatures w14:val="none"/>
        </w:rPr>
        <w:t>tock Replenishment</w:t>
      </w:r>
      <w:r w:rsidR="00371FF2">
        <w:rPr>
          <w:rFonts w:ascii="Segoe UI" w:eastAsia="Times New Roman" w:hAnsi="Segoe UI" w:cs="Segoe UI"/>
          <w:color w:val="000000"/>
          <w:kern w:val="0"/>
          <w:sz w:val="23"/>
          <w:szCs w:val="23"/>
          <w:lang w:eastAsia="en-IN"/>
          <w14:ligatures w14:val="none"/>
        </w:rPr>
        <w:t>, c</w:t>
      </w:r>
      <w:r w:rsidRPr="00D8184D">
        <w:rPr>
          <w:rFonts w:ascii="Segoe UI" w:eastAsia="Times New Roman" w:hAnsi="Segoe UI" w:cs="Segoe UI"/>
          <w:color w:val="000000"/>
          <w:kern w:val="0"/>
          <w:sz w:val="23"/>
          <w:szCs w:val="23"/>
          <w:lang w:eastAsia="en-IN"/>
          <w14:ligatures w14:val="none"/>
        </w:rPr>
        <w:t xml:space="preserve">ash </w:t>
      </w:r>
      <w:r w:rsidR="00371FF2">
        <w:rPr>
          <w:rFonts w:ascii="Segoe UI" w:eastAsia="Times New Roman" w:hAnsi="Segoe UI" w:cs="Segoe UI"/>
          <w:color w:val="000000"/>
          <w:kern w:val="0"/>
          <w:sz w:val="23"/>
          <w:szCs w:val="23"/>
          <w:lang w:eastAsia="en-IN"/>
          <w14:ligatures w14:val="none"/>
        </w:rPr>
        <w:t>h</w:t>
      </w:r>
      <w:r w:rsidRPr="00D8184D">
        <w:rPr>
          <w:rFonts w:ascii="Segoe UI" w:eastAsia="Times New Roman" w:hAnsi="Segoe UI" w:cs="Segoe UI"/>
          <w:color w:val="000000"/>
          <w:kern w:val="0"/>
          <w:sz w:val="23"/>
          <w:szCs w:val="23"/>
          <w:lang w:eastAsia="en-IN"/>
          <w14:ligatures w14:val="none"/>
        </w:rPr>
        <w:t>andling</w:t>
      </w:r>
      <w:r w:rsidR="00371FF2">
        <w:rPr>
          <w:rFonts w:ascii="Segoe UI" w:eastAsia="Times New Roman" w:hAnsi="Segoe UI" w:cs="Segoe UI"/>
          <w:color w:val="000000"/>
          <w:kern w:val="0"/>
          <w:sz w:val="23"/>
          <w:szCs w:val="23"/>
          <w:lang w:eastAsia="en-IN"/>
          <w14:ligatures w14:val="none"/>
        </w:rPr>
        <w:t>, c</w:t>
      </w:r>
      <w:r w:rsidRPr="00D8184D">
        <w:rPr>
          <w:rFonts w:ascii="Segoe UI" w:eastAsia="Times New Roman" w:hAnsi="Segoe UI" w:cs="Segoe UI"/>
          <w:color w:val="000000"/>
          <w:kern w:val="0"/>
          <w:sz w:val="23"/>
          <w:szCs w:val="23"/>
          <w:lang w:eastAsia="en-IN"/>
          <w14:ligatures w14:val="none"/>
        </w:rPr>
        <w:t xml:space="preserve">ustomer </w:t>
      </w:r>
      <w:r w:rsidR="00371FF2">
        <w:rPr>
          <w:rFonts w:ascii="Segoe UI" w:eastAsia="Times New Roman" w:hAnsi="Segoe UI" w:cs="Segoe UI"/>
          <w:color w:val="000000"/>
          <w:kern w:val="0"/>
          <w:sz w:val="23"/>
          <w:szCs w:val="23"/>
          <w:lang w:eastAsia="en-IN"/>
          <w14:ligatures w14:val="none"/>
        </w:rPr>
        <w:t>s</w:t>
      </w:r>
      <w:r w:rsidRPr="00D8184D">
        <w:rPr>
          <w:rFonts w:ascii="Segoe UI" w:eastAsia="Times New Roman" w:hAnsi="Segoe UI" w:cs="Segoe UI"/>
          <w:color w:val="000000"/>
          <w:kern w:val="0"/>
          <w:sz w:val="23"/>
          <w:szCs w:val="23"/>
          <w:lang w:eastAsia="en-IN"/>
          <w14:ligatures w14:val="none"/>
        </w:rPr>
        <w:t xml:space="preserve">ervice </w:t>
      </w:r>
      <w:r w:rsidR="00371FF2">
        <w:rPr>
          <w:rFonts w:ascii="Segoe UI" w:eastAsia="Times New Roman" w:hAnsi="Segoe UI" w:cs="Segoe UI"/>
          <w:color w:val="000000"/>
          <w:kern w:val="0"/>
          <w:sz w:val="23"/>
          <w:szCs w:val="23"/>
          <w:lang w:eastAsia="en-IN"/>
          <w14:ligatures w14:val="none"/>
        </w:rPr>
        <w:t>e</w:t>
      </w:r>
      <w:r w:rsidRPr="00D8184D">
        <w:rPr>
          <w:rFonts w:ascii="Segoe UI" w:eastAsia="Times New Roman" w:hAnsi="Segoe UI" w:cs="Segoe UI"/>
          <w:color w:val="000000"/>
          <w:kern w:val="0"/>
          <w:sz w:val="23"/>
          <w:szCs w:val="23"/>
          <w:lang w:eastAsia="en-IN"/>
          <w14:ligatures w14:val="none"/>
        </w:rPr>
        <w:t>xcellence</w:t>
      </w:r>
      <w:r w:rsidR="00371FF2">
        <w:rPr>
          <w:rFonts w:ascii="Segoe UI" w:eastAsia="Times New Roman" w:hAnsi="Segoe UI" w:cs="Segoe UI"/>
          <w:color w:val="000000"/>
          <w:kern w:val="0"/>
          <w:sz w:val="23"/>
          <w:szCs w:val="23"/>
          <w:lang w:eastAsia="en-IN"/>
          <w14:ligatures w14:val="none"/>
        </w:rPr>
        <w:t xml:space="preserve"> and m</w:t>
      </w:r>
      <w:r w:rsidRPr="00D8184D">
        <w:rPr>
          <w:rFonts w:ascii="Segoe UI" w:eastAsia="Times New Roman" w:hAnsi="Segoe UI" w:cs="Segoe UI"/>
          <w:color w:val="000000"/>
          <w:kern w:val="0"/>
          <w:sz w:val="23"/>
          <w:szCs w:val="23"/>
          <w:lang w:eastAsia="en-IN"/>
          <w14:ligatures w14:val="none"/>
        </w:rPr>
        <w:t xml:space="preserve">aintaining </w:t>
      </w:r>
      <w:r w:rsidR="00371FF2">
        <w:rPr>
          <w:rFonts w:ascii="Segoe UI" w:eastAsia="Times New Roman" w:hAnsi="Segoe UI" w:cs="Segoe UI"/>
          <w:color w:val="000000"/>
          <w:kern w:val="0"/>
          <w:sz w:val="23"/>
          <w:szCs w:val="23"/>
          <w:lang w:eastAsia="en-IN"/>
          <w14:ligatures w14:val="none"/>
        </w:rPr>
        <w:t>c</w:t>
      </w:r>
      <w:r w:rsidRPr="00D8184D">
        <w:rPr>
          <w:rFonts w:ascii="Segoe UI" w:eastAsia="Times New Roman" w:hAnsi="Segoe UI" w:cs="Segoe UI"/>
          <w:color w:val="000000"/>
          <w:kern w:val="0"/>
          <w:sz w:val="23"/>
          <w:szCs w:val="23"/>
          <w:lang w:eastAsia="en-IN"/>
          <w14:ligatures w14:val="none"/>
        </w:rPr>
        <w:t>leanliness</w:t>
      </w:r>
      <w:r w:rsidR="00371FF2">
        <w:rPr>
          <w:rFonts w:ascii="Segoe UI" w:eastAsia="Times New Roman" w:hAnsi="Segoe UI" w:cs="Segoe UI"/>
          <w:color w:val="000000"/>
          <w:kern w:val="0"/>
          <w:sz w:val="23"/>
          <w:szCs w:val="23"/>
          <w:lang w:eastAsia="en-IN"/>
          <w14:ligatures w14:val="none"/>
        </w:rPr>
        <w:t>.</w:t>
      </w:r>
      <w:r w:rsidRPr="00D8184D">
        <w:rPr>
          <w:rFonts w:ascii="Segoe UI" w:eastAsia="Times New Roman" w:hAnsi="Segoe UI" w:cs="Segoe UI"/>
          <w:color w:val="000000"/>
          <w:kern w:val="0"/>
          <w:sz w:val="23"/>
          <w:szCs w:val="23"/>
          <w:lang w:eastAsia="en-IN"/>
          <w14:ligatures w14:val="none"/>
        </w:rPr>
        <w:t xml:space="preserve"> </w:t>
      </w:r>
    </w:p>
    <w:p w14:paraId="3D52DBAB" w14:textId="77777777" w:rsidR="00D8184D" w:rsidRPr="00D8184D" w:rsidRDefault="00D8184D" w:rsidP="00D8184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23"/>
          <w:szCs w:val="23"/>
          <w:lang w:eastAsia="en-IN"/>
          <w14:ligatures w14:val="none"/>
        </w:rPr>
      </w:pPr>
    </w:p>
    <w:sectPr w:rsidR="00D8184D" w:rsidRPr="00D818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84D"/>
    <w:rsid w:val="00371FF2"/>
    <w:rsid w:val="00D81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8149"/>
  <w15:chartTrackingRefBased/>
  <w15:docId w15:val="{7B2BA7AA-04BA-4068-BE27-D7C72F188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18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18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18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18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18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18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18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18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18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18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18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18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18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18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18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18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18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18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18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18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18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18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18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18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18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18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18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18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184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7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8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8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7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2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Admin9140@lulugroupindia.com</dc:creator>
  <cp:keywords/>
  <dc:description/>
  <cp:lastModifiedBy>Admin9140@lulugroupindia.com</cp:lastModifiedBy>
  <cp:revision>2</cp:revision>
  <cp:lastPrinted>2024-02-28T11:09:00Z</cp:lastPrinted>
  <dcterms:created xsi:type="dcterms:W3CDTF">2024-02-28T11:08:00Z</dcterms:created>
  <dcterms:modified xsi:type="dcterms:W3CDTF">2024-02-28T11:27:00Z</dcterms:modified>
</cp:coreProperties>
</file>